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D7041" w:rsidRPr="002D40AE" w:rsidTr="00DE62F0">
        <w:tc>
          <w:tcPr>
            <w:tcW w:w="4678" w:type="dxa"/>
            <w:gridSpan w:val="2"/>
          </w:tcPr>
          <w:p w:rsidR="000F1EA1" w:rsidRPr="002D40AE" w:rsidRDefault="002D0539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4D7041" w:rsidRPr="002D40AE" w:rsidTr="002D0539">
        <w:tc>
          <w:tcPr>
            <w:tcW w:w="4678" w:type="dxa"/>
            <w:gridSpan w:val="2"/>
          </w:tcPr>
          <w:p w:rsidR="000F1EA1" w:rsidRPr="002D40AE" w:rsidRDefault="000F1EA1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c>
          <w:tcPr>
            <w:tcW w:w="2284" w:type="dxa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rPr>
          <w:trHeight w:val="365"/>
        </w:trPr>
        <w:tc>
          <w:tcPr>
            <w:tcW w:w="2284" w:type="dxa"/>
          </w:tcPr>
          <w:p w:rsidR="000F1EA1" w:rsidRPr="002D40AE" w:rsidRDefault="000F1EA1" w:rsidP="00DE62F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DE62F0">
        <w:trPr>
          <w:trHeight w:val="453"/>
        </w:trPr>
        <w:tc>
          <w:tcPr>
            <w:tcW w:w="4678" w:type="dxa"/>
            <w:gridSpan w:val="2"/>
          </w:tcPr>
          <w:p w:rsidR="000F1EA1" w:rsidRPr="002D40AE" w:rsidRDefault="000F1EA1" w:rsidP="00421B6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Должностной регламент</w:t>
      </w:r>
      <w:r w:rsidRPr="002D40AE">
        <w:rPr>
          <w:rFonts w:cs="Times New Roman"/>
          <w:sz w:val="26"/>
          <w:szCs w:val="26"/>
        </w:rPr>
        <w:br/>
        <w:t xml:space="preserve">государственного налогового инспектора отдела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г. Ставрополя</w:t>
      </w:r>
    </w:p>
    <w:p w:rsidR="000F1EA1" w:rsidRPr="002D40AE" w:rsidRDefault="000F1EA1" w:rsidP="000F1EA1">
      <w:pPr>
        <w:jc w:val="center"/>
        <w:rPr>
          <w:rFonts w:cs="Times New Roman"/>
          <w:b/>
          <w:sz w:val="26"/>
          <w:szCs w:val="26"/>
        </w:rPr>
      </w:pPr>
    </w:p>
    <w:p w:rsidR="000F1EA1" w:rsidRPr="002D40AE" w:rsidRDefault="000F1EA1" w:rsidP="000F1E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40A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F1EA1" w:rsidRPr="002D40AE" w:rsidRDefault="000F1EA1" w:rsidP="000F1E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1EA1" w:rsidRPr="002D40AE" w:rsidRDefault="000F1EA1" w:rsidP="000F1EA1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1.  </w:t>
      </w:r>
      <w:r w:rsidRPr="002D40A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Pr="002D40AE">
        <w:rPr>
          <w:rFonts w:cs="Times New Roman"/>
          <w:sz w:val="26"/>
          <w:szCs w:val="26"/>
        </w:rPr>
        <w:t xml:space="preserve">отдела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(</w:t>
      </w:r>
      <w:r w:rsidRPr="002D40AE">
        <w:rPr>
          <w:sz w:val="26"/>
          <w:szCs w:val="26"/>
        </w:rPr>
        <w:t xml:space="preserve">далее – государственный налоговый инспектор) </w:t>
      </w: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2D40AE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0F1EA1" w:rsidRPr="002D40AE" w:rsidRDefault="000F1EA1" w:rsidP="000F1E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2D40AE">
        <w:rPr>
          <w:rFonts w:ascii="Times New Roman" w:hAnsi="Times New Roman" w:cs="Times New Roman"/>
          <w:sz w:val="26"/>
          <w:szCs w:val="28"/>
        </w:rPr>
        <w:t>11-3-4-096</w:t>
      </w:r>
      <w:r w:rsidRPr="002D40AE">
        <w:rPr>
          <w:rFonts w:ascii="Times New Roman" w:hAnsi="Times New Roman" w:cs="Times New Roman"/>
          <w:bCs/>
          <w:sz w:val="26"/>
          <w:szCs w:val="26"/>
        </w:rPr>
        <w:t>.</w:t>
      </w:r>
    </w:p>
    <w:p w:rsidR="000F1EA1" w:rsidRPr="002D40AE" w:rsidRDefault="000F1EA1" w:rsidP="000F1E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="00DE62F0" w:rsidRPr="002D40AE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DE62F0" w:rsidRPr="002D40AE" w:rsidRDefault="000F1EA1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466BDB" w:rsidRPr="002D40AE">
        <w:rPr>
          <w:rFonts w:ascii="Times New Roman" w:hAnsi="Times New Roman" w:cs="Times New Roman"/>
          <w:sz w:val="26"/>
          <w:szCs w:val="26"/>
        </w:rPr>
        <w:t xml:space="preserve">Регулирование в сфере имущественного налогообложения (Администрирование и </w:t>
      </w:r>
      <w:proofErr w:type="gramStart"/>
      <w:r w:rsidR="00466BDB" w:rsidRPr="002D40A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66BDB" w:rsidRPr="002D40AE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налогов); </w:t>
      </w:r>
      <w:r w:rsidR="00DE62F0" w:rsidRPr="002D40AE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  <w:r w:rsidR="00466BDB" w:rsidRPr="002D40AE">
        <w:rPr>
          <w:rFonts w:ascii="Times New Roman" w:hAnsi="Times New Roman" w:cs="Times New Roman"/>
          <w:sz w:val="26"/>
          <w:szCs w:val="26"/>
        </w:rPr>
        <w:t>.</w:t>
      </w:r>
    </w:p>
    <w:p w:rsidR="000F1EA1" w:rsidRPr="002D40AE" w:rsidRDefault="000F1EA1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0F1EA1" w:rsidRPr="002D40AE" w:rsidRDefault="000F1EA1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DE62F0" w:rsidRPr="002D40AE" w:rsidRDefault="00DE62F0" w:rsidP="00DE62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0AE">
        <w:rPr>
          <w:rFonts w:ascii="Times New Roman" w:hAnsi="Times New Roman" w:cs="Times New Roman"/>
          <w:sz w:val="26"/>
          <w:szCs w:val="26"/>
        </w:rPr>
        <w:t>На период отсутствия государственного налогового инспектора отдела его обязанности исполняет специалист 1 разряда. Специалист 1 разряда отдела исполняет обязанности государственного налогового инспектора.</w:t>
      </w:r>
    </w:p>
    <w:p w:rsidR="000F1EA1" w:rsidRPr="002D40AE" w:rsidRDefault="000F1EA1" w:rsidP="000F1EA1">
      <w:pPr>
        <w:ind w:firstLine="720"/>
        <w:rPr>
          <w:sz w:val="26"/>
        </w:rPr>
      </w:pPr>
    </w:p>
    <w:p w:rsidR="000F1EA1" w:rsidRPr="002D40AE" w:rsidRDefault="000F1EA1" w:rsidP="000F1E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40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D40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6.1. Наличие высшего образования.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spacing w:val="-2"/>
          <w:sz w:val="26"/>
          <w:szCs w:val="26"/>
        </w:rPr>
        <w:t>6.2. </w:t>
      </w:r>
      <w:r w:rsidRPr="002D40AE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1EA1" w:rsidRPr="00D14E8E" w:rsidRDefault="000F1EA1" w:rsidP="000F1EA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14E8E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D14E8E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D14E8E">
          <w:rPr>
            <w:rFonts w:cs="Times New Roman"/>
            <w:sz w:val="26"/>
            <w:szCs w:val="26"/>
          </w:rPr>
          <w:t>Конституции</w:t>
        </w:r>
      </w:hyperlink>
      <w:r w:rsidRPr="00D14E8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D14E8E">
          <w:rPr>
            <w:rFonts w:cs="Times New Roman"/>
            <w:sz w:val="26"/>
            <w:szCs w:val="26"/>
          </w:rPr>
          <w:t>закона</w:t>
        </w:r>
      </w:hyperlink>
      <w:r w:rsidRPr="00D14E8E">
        <w:rPr>
          <w:rFonts w:cs="Times New Roman"/>
          <w:sz w:val="26"/>
          <w:szCs w:val="26"/>
        </w:rPr>
        <w:t xml:space="preserve"> от 27 мая 2003 г. № 58-ФЗ «О системе государственной службы </w:t>
      </w:r>
      <w:r w:rsidRPr="00D14E8E">
        <w:rPr>
          <w:rFonts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0" w:history="1">
        <w:r w:rsidRPr="00D14E8E">
          <w:rPr>
            <w:rFonts w:cs="Times New Roman"/>
            <w:sz w:val="26"/>
            <w:szCs w:val="26"/>
          </w:rPr>
          <w:t>закона</w:t>
        </w:r>
      </w:hyperlink>
      <w:r w:rsidRPr="00D14E8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14E8E">
          <w:rPr>
            <w:rFonts w:cs="Times New Roman"/>
            <w:sz w:val="26"/>
            <w:szCs w:val="26"/>
          </w:rPr>
          <w:t>закона</w:t>
        </w:r>
      </w:hyperlink>
      <w:r w:rsidRPr="00D14E8E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D14E8E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14E8E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14E8E">
        <w:rPr>
          <w:rFonts w:cs="Times New Roman"/>
          <w:sz w:val="26"/>
          <w:szCs w:val="26"/>
        </w:rPr>
        <w:t>применения</w:t>
      </w:r>
      <w:proofErr w:type="gramEnd"/>
      <w:r w:rsidRPr="00D14E8E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6.4. Наличие профессиональных знаний:</w:t>
      </w:r>
    </w:p>
    <w:p w:rsidR="000F1EA1" w:rsidRPr="002D40AE" w:rsidRDefault="000F1EA1" w:rsidP="000F1EA1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40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Налоговый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Таможенный кодекс Таможенного союза;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Трудовой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Гражданский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Земельный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Жилищный кодекс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2D40AE">
          <w:rPr>
            <w:rFonts w:cs="Times New Roman"/>
            <w:sz w:val="26"/>
            <w:szCs w:val="26"/>
          </w:rPr>
          <w:t>кодекс</w:t>
        </w:r>
      </w:hyperlink>
      <w:r w:rsidRPr="002D40AE">
        <w:rPr>
          <w:rFonts w:cs="Times New Roman"/>
          <w:sz w:val="26"/>
          <w:szCs w:val="26"/>
        </w:rPr>
        <w:t xml:space="preserve"> Российской Федерации;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0F1EA1" w:rsidRPr="002D40AE" w:rsidRDefault="00D14E8E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0F1EA1" w:rsidRPr="002D40AE">
          <w:rPr>
            <w:rFonts w:cs="Times New Roman"/>
            <w:sz w:val="26"/>
            <w:szCs w:val="26"/>
          </w:rPr>
          <w:t>Закон</w:t>
        </w:r>
      </w:hyperlink>
      <w:r w:rsidR="000F1EA1" w:rsidRPr="002D40AE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0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0F1EA1" w:rsidRPr="002D40AE" w:rsidRDefault="00D14E8E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0F1EA1" w:rsidRPr="002D40AE">
          <w:rPr>
            <w:rFonts w:cs="Times New Roman"/>
            <w:sz w:val="26"/>
            <w:szCs w:val="26"/>
          </w:rPr>
          <w:t>постановление</w:t>
        </w:r>
      </w:hyperlink>
      <w:r w:rsidR="000F1EA1" w:rsidRPr="002D40AE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0F1EA1" w:rsidRPr="002D40AE" w:rsidRDefault="00D14E8E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0F1EA1" w:rsidRPr="002D40AE">
          <w:rPr>
            <w:rFonts w:cs="Times New Roman"/>
            <w:sz w:val="26"/>
            <w:szCs w:val="26"/>
          </w:rPr>
          <w:t>Указ</w:t>
        </w:r>
      </w:hyperlink>
      <w:r w:rsidR="000F1EA1" w:rsidRPr="002D40AE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F1EA1" w:rsidRPr="002D40AE" w:rsidRDefault="00D14E8E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0F1EA1" w:rsidRPr="002D40AE">
          <w:rPr>
            <w:rFonts w:cs="Times New Roman"/>
            <w:sz w:val="26"/>
            <w:szCs w:val="26"/>
          </w:rPr>
          <w:t>Указ</w:t>
        </w:r>
      </w:hyperlink>
      <w:r w:rsidR="000F1EA1" w:rsidRPr="002D40AE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0F1EA1" w:rsidRPr="002D40AE" w:rsidRDefault="000F1EA1" w:rsidP="000F1EA1">
      <w:pPr>
        <w:spacing w:after="1" w:line="260" w:lineRule="atLeast"/>
        <w:ind w:firstLine="283"/>
      </w:pPr>
      <w:r w:rsidRPr="002D40AE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0F1EA1" w:rsidRPr="002D40AE" w:rsidRDefault="00D14E8E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0F1EA1" w:rsidRPr="002D40AE">
          <w:rPr>
            <w:rFonts w:cs="Times New Roman"/>
            <w:sz w:val="26"/>
            <w:szCs w:val="26"/>
          </w:rPr>
          <w:t>приказ</w:t>
        </w:r>
      </w:hyperlink>
      <w:r w:rsidR="000F1EA1" w:rsidRPr="002D40AE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F1EA1" w:rsidRPr="002D40AE">
        <w:rPr>
          <w:rFonts w:cs="Times New Roman"/>
          <w:sz w:val="26"/>
          <w:szCs w:val="26"/>
        </w:rPr>
        <w:t xml:space="preserve">, </w:t>
      </w:r>
      <w:proofErr w:type="gramStart"/>
      <w:r w:rsidR="000F1EA1" w:rsidRPr="002D40AE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0F1EA1" w:rsidRPr="002D40AE" w:rsidRDefault="000F1EA1" w:rsidP="000F1EA1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466BDB" w:rsidRPr="002D40AE" w:rsidRDefault="00466BD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Земельный кодекс Российской Федерации (</w:t>
      </w:r>
      <w:hyperlink r:id="rId27" w:history="1">
        <w:r w:rsidRPr="002D40AE">
          <w:rPr>
            <w:rFonts w:cs="Times New Roman"/>
            <w:sz w:val="26"/>
            <w:szCs w:val="26"/>
          </w:rPr>
          <w:t>Глава X</w:t>
        </w:r>
      </w:hyperlink>
      <w:r w:rsidRPr="002D40AE">
        <w:rPr>
          <w:rFonts w:cs="Times New Roman"/>
          <w:sz w:val="26"/>
          <w:szCs w:val="26"/>
        </w:rPr>
        <w:t>. "Плата за землю и оценка земли");</w:t>
      </w:r>
    </w:p>
    <w:p w:rsidR="00466BDB" w:rsidRPr="002D40AE" w:rsidRDefault="00466BD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proofErr w:type="gramStart"/>
      <w:r w:rsidRPr="002D40AE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40AE">
        <w:rPr>
          <w:rFonts w:cs="Times New Roman"/>
          <w:sz w:val="26"/>
          <w:szCs w:val="26"/>
        </w:rPr>
        <w:t xml:space="preserve"> </w:t>
      </w:r>
      <w:hyperlink r:id="rId28" w:history="1">
        <w:proofErr w:type="gramStart"/>
        <w:r w:rsidRPr="002D40AE">
          <w:rPr>
            <w:rFonts w:cs="Times New Roman"/>
            <w:sz w:val="26"/>
            <w:szCs w:val="26"/>
          </w:rPr>
          <w:t>Глава 28</w:t>
        </w:r>
      </w:hyperlink>
      <w:r w:rsidRPr="002D40AE">
        <w:rPr>
          <w:rFonts w:cs="Times New Roman"/>
          <w:sz w:val="26"/>
          <w:szCs w:val="26"/>
        </w:rPr>
        <w:t xml:space="preserve">. "Транспортный налог"; </w:t>
      </w:r>
      <w:hyperlink r:id="rId29" w:history="1">
        <w:r w:rsidRPr="002D40AE">
          <w:rPr>
            <w:rFonts w:cs="Times New Roman"/>
            <w:sz w:val="26"/>
            <w:szCs w:val="26"/>
          </w:rPr>
          <w:t>Глава 30</w:t>
        </w:r>
      </w:hyperlink>
      <w:r w:rsidRPr="002D40AE">
        <w:rPr>
          <w:rFonts w:cs="Times New Roman"/>
          <w:sz w:val="26"/>
          <w:szCs w:val="26"/>
        </w:rPr>
        <w:t xml:space="preserve">. "Налог на имущество организаций"; </w:t>
      </w:r>
      <w:hyperlink r:id="rId30" w:history="1">
        <w:r w:rsidRPr="002D40AE">
          <w:rPr>
            <w:rFonts w:cs="Times New Roman"/>
            <w:sz w:val="26"/>
            <w:szCs w:val="26"/>
          </w:rPr>
          <w:t>Глава 31</w:t>
        </w:r>
      </w:hyperlink>
      <w:r w:rsidRPr="002D40AE">
        <w:rPr>
          <w:rFonts w:cs="Times New Roman"/>
          <w:sz w:val="26"/>
          <w:szCs w:val="26"/>
        </w:rPr>
        <w:t xml:space="preserve">. "Земельный налог"; </w:t>
      </w:r>
      <w:hyperlink r:id="rId31" w:history="1">
        <w:r w:rsidRPr="002D40AE">
          <w:rPr>
            <w:rFonts w:cs="Times New Roman"/>
            <w:sz w:val="26"/>
            <w:szCs w:val="26"/>
          </w:rPr>
          <w:t>Глава 32</w:t>
        </w:r>
      </w:hyperlink>
      <w:r w:rsidRPr="002D40AE">
        <w:rPr>
          <w:rFonts w:cs="Times New Roman"/>
          <w:sz w:val="26"/>
          <w:szCs w:val="26"/>
        </w:rPr>
        <w:t>. "Налог на имущество физических лиц");</w:t>
      </w:r>
      <w:proofErr w:type="gramEnd"/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5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6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  <w:proofErr w:type="gramEnd"/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6BDB" w:rsidRPr="002D40AE">
        <w:rPr>
          <w:rFonts w:cs="Times New Roman"/>
          <w:sz w:val="26"/>
          <w:szCs w:val="26"/>
        </w:rPr>
        <w:t xml:space="preserve"> </w:t>
      </w:r>
      <w:proofErr w:type="gramStart"/>
      <w:r w:rsidR="00466BDB" w:rsidRPr="002D40AE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1" w:history="1">
        <w:proofErr w:type="gramStart"/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466BDB" w:rsidRPr="002D40AE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66BDB" w:rsidRPr="002D40AE">
        <w:rPr>
          <w:rFonts w:cs="Times New Roman"/>
          <w:sz w:val="26"/>
          <w:szCs w:val="26"/>
        </w:rPr>
        <w:t>дела</w:t>
      </w:r>
      <w:proofErr w:type="gramEnd"/>
      <w:r w:rsidR="00466BDB" w:rsidRPr="002D40AE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2" w:history="1">
        <w:r w:rsidR="00466BDB" w:rsidRPr="002D40AE">
          <w:rPr>
            <w:rFonts w:cs="Times New Roman"/>
            <w:sz w:val="26"/>
            <w:szCs w:val="26"/>
          </w:rPr>
          <w:t>приказ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466BDB" w:rsidRPr="002D40AE" w:rsidRDefault="00D14E8E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3" w:history="1">
        <w:r w:rsidR="00466BDB" w:rsidRPr="002D40AE">
          <w:rPr>
            <w:rFonts w:cs="Times New Roman"/>
            <w:sz w:val="26"/>
            <w:szCs w:val="26"/>
          </w:rPr>
          <w:t>письмо</w:t>
        </w:r>
      </w:hyperlink>
      <w:r w:rsidR="00466BDB" w:rsidRPr="002D40AE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7DEE" w:rsidRPr="002D40AE" w:rsidRDefault="00DE62F0" w:rsidP="00387DEE">
      <w:pPr>
        <w:spacing w:after="1" w:line="280" w:lineRule="atLeast"/>
        <w:ind w:firstLine="708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6.4.2. </w:t>
      </w:r>
      <w:proofErr w:type="gramStart"/>
      <w:r w:rsidRPr="002D40AE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</w:t>
      </w:r>
      <w:r w:rsidRPr="002D40AE">
        <w:rPr>
          <w:rFonts w:cs="Times New Roman"/>
          <w:sz w:val="26"/>
          <w:szCs w:val="26"/>
        </w:rPr>
        <w:lastRenderedPageBreak/>
        <w:t>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40AE">
        <w:rPr>
          <w:rFonts w:cs="Times New Roman"/>
          <w:sz w:val="26"/>
          <w:szCs w:val="26"/>
        </w:rPr>
        <w:t xml:space="preserve"> </w:t>
      </w:r>
      <w:proofErr w:type="gramStart"/>
      <w:r w:rsidRPr="002D40AE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387DEE" w:rsidRPr="002D40AE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понятие и виды налога на имущество; состав налогоплательщиков налога на прибыль организаций;</w:t>
      </w:r>
      <w:proofErr w:type="gramEnd"/>
      <w:r w:rsidR="00387DEE" w:rsidRPr="002D40AE">
        <w:rPr>
          <w:rFonts w:cs="Times New Roman"/>
          <w:sz w:val="26"/>
          <w:szCs w:val="26"/>
        </w:rPr>
        <w:t xml:space="preserve"> </w:t>
      </w:r>
      <w:proofErr w:type="gramStart"/>
      <w:r w:rsidR="00387DEE" w:rsidRPr="002D40AE">
        <w:rPr>
          <w:rFonts w:cs="Times New Roman"/>
          <w:sz w:val="26"/>
          <w:szCs w:val="26"/>
        </w:rPr>
        <w:t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порядок и сроки проведения камеральных проверок;</w:t>
      </w:r>
      <w:proofErr w:type="gramEnd"/>
      <w:r w:rsidR="00387DEE" w:rsidRPr="002D40AE">
        <w:rPr>
          <w:rFonts w:cs="Times New Roman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036FB" w:rsidRPr="00157FC3" w:rsidRDefault="007036FB" w:rsidP="007036FB">
      <w:pPr>
        <w:spacing w:after="1" w:line="260" w:lineRule="atLeast"/>
      </w:pPr>
      <w:r w:rsidRPr="00157FC3">
        <w:rPr>
          <w:spacing w:val="-2"/>
          <w:sz w:val="26"/>
          <w:szCs w:val="26"/>
        </w:rPr>
        <w:t xml:space="preserve">6.5. Наличие функциональных знаний: </w:t>
      </w:r>
      <w:r w:rsidRPr="00157FC3">
        <w:rPr>
          <w:rFonts w:cs="Times New Roman"/>
          <w:sz w:val="26"/>
        </w:rPr>
        <w:t xml:space="preserve"> </w:t>
      </w:r>
      <w:proofErr w:type="gramStart"/>
      <w:r w:rsidRPr="00157FC3">
        <w:rPr>
          <w:rFonts w:cs="Times New Roman"/>
          <w:sz w:val="26"/>
        </w:rPr>
        <w:t xml:space="preserve">Понятие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Работа с информационными ресурсами по направлению камеральных налоговых проверок; Формирования отчетности по предмету деятельности отдела.; особенности связей с общественностью в государственных органах; понятие </w:t>
      </w:r>
      <w:proofErr w:type="spellStart"/>
      <w:r w:rsidRPr="00157FC3">
        <w:rPr>
          <w:rFonts w:cs="Times New Roman"/>
          <w:sz w:val="26"/>
        </w:rPr>
        <w:t>референтной</w:t>
      </w:r>
      <w:proofErr w:type="spellEnd"/>
      <w:r w:rsidRPr="00157FC3">
        <w:rPr>
          <w:rFonts w:cs="Times New Roman"/>
          <w:sz w:val="26"/>
        </w:rPr>
        <w:t xml:space="preserve"> группы;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157FC3">
        <w:rPr>
          <w:rFonts w:cs="Times New Roman"/>
          <w:sz w:val="26"/>
        </w:rPr>
        <w:t xml:space="preserve"> общие тре</w:t>
      </w:r>
      <w:r>
        <w:rPr>
          <w:rFonts w:cs="Times New Roman"/>
          <w:sz w:val="26"/>
        </w:rPr>
        <w:t>бования к оформлению документов.</w:t>
      </w:r>
    </w:p>
    <w:p w:rsidR="006448B4" w:rsidRPr="00CC5E0D" w:rsidRDefault="006448B4" w:rsidP="006448B4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5E0D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6448B4" w:rsidRPr="00CC5E0D" w:rsidRDefault="006448B4" w:rsidP="006448B4">
      <w:pPr>
        <w:spacing w:after="1" w:line="280" w:lineRule="atLeast"/>
        <w:ind w:firstLine="708"/>
        <w:rPr>
          <w:rFonts w:cs="Times New Roman"/>
          <w:sz w:val="26"/>
          <w:szCs w:val="26"/>
        </w:rPr>
      </w:pPr>
      <w:r w:rsidRPr="00CC5E0D">
        <w:rPr>
          <w:rFonts w:cs="Times New Roman"/>
          <w:sz w:val="26"/>
          <w:szCs w:val="26"/>
        </w:rPr>
        <w:t>6.7. Наличие профессиональных умений: расчет налога на имущество организаций; составление акта по результатам проведения камеральной налоговой проверки.</w:t>
      </w:r>
    </w:p>
    <w:p w:rsidR="006448B4" w:rsidRPr="00CC5E0D" w:rsidRDefault="006448B4" w:rsidP="006448B4">
      <w:pPr>
        <w:autoSpaceDE w:val="0"/>
        <w:autoSpaceDN w:val="0"/>
        <w:adjustRightInd w:val="0"/>
        <w:ind w:firstLine="708"/>
        <w:outlineLvl w:val="0"/>
        <w:rPr>
          <w:spacing w:val="-2"/>
          <w:sz w:val="26"/>
          <w:szCs w:val="26"/>
        </w:rPr>
      </w:pPr>
      <w:r w:rsidRPr="00CC5E0D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CC5E0D">
        <w:rPr>
          <w:spacing w:val="-2"/>
          <w:sz w:val="26"/>
          <w:szCs w:val="26"/>
        </w:rPr>
        <w:t xml:space="preserve">разработка и согласование проектов нормативных правовых актов и других документов; прием и согласование документации, заявок, заявлений; рассмотрение запросов, ходатайств, уведомлений, жалоб; </w:t>
      </w:r>
      <w:proofErr w:type="gramStart"/>
      <w:r w:rsidRPr="00CC5E0D">
        <w:rPr>
          <w:spacing w:val="-2"/>
          <w:sz w:val="26"/>
          <w:szCs w:val="26"/>
        </w:rPr>
        <w:t>проведение мониторинга  камеральных налоговых  проверок, осуществлять организацию работы по получению информации о деятельности налогоплательщиков из внешних источников,  осуществлять мониторинг и анализ указанной информации,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Интернет); работа в операционной системе, в текстовом редакторе, с электронными таблицами, с базами данных, управления электронной почтой;</w:t>
      </w:r>
      <w:proofErr w:type="gramEnd"/>
      <w:r w:rsidRPr="00CC5E0D">
        <w:rPr>
          <w:spacing w:val="-2"/>
          <w:sz w:val="26"/>
          <w:szCs w:val="26"/>
        </w:rPr>
        <w:t xml:space="preserve"> использования графических объектов в электронных документах, подготовки деловой корреспонденции и актов Инспекции; прием, учет.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0F1EA1" w:rsidRPr="002D40AE" w:rsidRDefault="000F1EA1" w:rsidP="000F1EA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2D40AE">
        <w:rPr>
          <w:rFonts w:cs="Times New Roman"/>
          <w:sz w:val="26"/>
          <w:szCs w:val="26"/>
        </w:rPr>
        <w:t>«О</w:t>
      </w:r>
      <w:proofErr w:type="gramEnd"/>
      <w:r w:rsidRPr="002D40AE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(далее – отдел), государственный налоговый инспектор обязан: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Проведение камеральных проверок налоговой отчетности,  в том числе  по  земельному, транспортному налогу, налогу на имущество, НДПИ, осуществление качественного и своевременного наполнения информационных ресурсов, проведение идентификации и верификации сведений о зарегистрированных правах на земельные участки, имущество и транспортные средства юридических лиц.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</w:t>
      </w:r>
      <w:r w:rsidR="00387DEE" w:rsidRPr="002D40AE">
        <w:rPr>
          <w:sz w:val="26"/>
        </w:rPr>
        <w:t xml:space="preserve"> </w:t>
      </w:r>
      <w:r w:rsidRPr="002D40AE">
        <w:rPr>
          <w:sz w:val="26"/>
        </w:rPr>
        <w:t xml:space="preserve">Автоматизированный камеральный контроль проводится с использованием </w:t>
      </w:r>
      <w:proofErr w:type="spellStart"/>
      <w:r w:rsidRPr="002D40AE">
        <w:rPr>
          <w:sz w:val="26"/>
        </w:rPr>
        <w:t>внутридокументных</w:t>
      </w:r>
      <w:proofErr w:type="spellEnd"/>
      <w:r w:rsidRPr="002D40AE">
        <w:rPr>
          <w:sz w:val="26"/>
        </w:rPr>
        <w:t xml:space="preserve"> и </w:t>
      </w:r>
      <w:proofErr w:type="spellStart"/>
      <w:r w:rsidRPr="002D40AE">
        <w:rPr>
          <w:sz w:val="26"/>
        </w:rPr>
        <w:t>междокументных</w:t>
      </w:r>
      <w:proofErr w:type="spellEnd"/>
      <w:r w:rsidRPr="002D40AE">
        <w:rPr>
          <w:sz w:val="26"/>
        </w:rPr>
        <w:t xml:space="preserve"> контрольных соотношений.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Ежедневно формировать  протоколы ошибок </w:t>
      </w:r>
      <w:proofErr w:type="spellStart"/>
      <w:r w:rsidRPr="002D40AE">
        <w:rPr>
          <w:sz w:val="26"/>
        </w:rPr>
        <w:t>взаимоувязки</w:t>
      </w:r>
      <w:proofErr w:type="spellEnd"/>
      <w:r w:rsidRPr="002D40AE">
        <w:rPr>
          <w:sz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При выявлении ошибок по заполнению деклараций в 3-х </w:t>
      </w:r>
      <w:proofErr w:type="spellStart"/>
      <w:r w:rsidRPr="002D40AE">
        <w:rPr>
          <w:sz w:val="26"/>
        </w:rPr>
        <w:t>дневный</w:t>
      </w:r>
      <w:proofErr w:type="spellEnd"/>
      <w:r w:rsidRPr="002D40AE">
        <w:rPr>
          <w:sz w:val="26"/>
        </w:rPr>
        <w:t xml:space="preserve"> срок </w:t>
      </w:r>
      <w:proofErr w:type="gramStart"/>
      <w:r w:rsidRPr="002D40AE">
        <w:rPr>
          <w:sz w:val="26"/>
        </w:rPr>
        <w:t>с даты выявления</w:t>
      </w:r>
      <w:proofErr w:type="gramEnd"/>
      <w:r w:rsidRPr="002D40AE">
        <w:rPr>
          <w:sz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  Не допускать превышение установленных сроков проведения камеральных проверок, а также  сроков составления Актов и вынесения решений по их результатам.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spellStart"/>
      <w:r w:rsidRPr="002D40AE">
        <w:rPr>
          <w:sz w:val="26"/>
        </w:rPr>
        <w:t>междокументальный</w:t>
      </w:r>
      <w:proofErr w:type="spellEnd"/>
      <w:r w:rsidRPr="002D40AE">
        <w:rPr>
          <w:sz w:val="26"/>
        </w:rPr>
        <w:t xml:space="preserve"> и </w:t>
      </w:r>
      <w:proofErr w:type="spellStart"/>
      <w:r w:rsidRPr="002D40AE">
        <w:rPr>
          <w:sz w:val="26"/>
        </w:rPr>
        <w:t>внутридокументальный</w:t>
      </w:r>
      <w:proofErr w:type="spellEnd"/>
      <w:r w:rsidRPr="002D40AE">
        <w:rPr>
          <w:sz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ходе проведения проверки проводит:</w:t>
      </w:r>
      <w:r w:rsidRPr="002D40AE">
        <w:rPr>
          <w:sz w:val="26"/>
        </w:rPr>
        <w:tab/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lastRenderedPageBreak/>
        <w:t xml:space="preserve">б) </w:t>
      </w:r>
      <w:proofErr w:type="spellStart"/>
      <w:r w:rsidRPr="002D40AE">
        <w:rPr>
          <w:sz w:val="26"/>
        </w:rPr>
        <w:t>взаимоувязку</w:t>
      </w:r>
      <w:proofErr w:type="spellEnd"/>
      <w:r w:rsidRPr="002D40AE">
        <w:rPr>
          <w:sz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2D40AE">
        <w:rPr>
          <w:sz w:val="26"/>
        </w:rPr>
        <w:t xml:space="preserve"> пояснения или внести в установленный срок соответствующие исправления.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указанных целях используется  требование о представления пояснений.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б) налоговые декларации (расчеты), в которых заявлено право на применение налоговых льгот;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г) налоговые декларации (расчеты) по налогам, связанным с использованием природных ресурсов;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д) налоговые декларации (расчеты) вместе с которыми представлены подтверждающие и иные документы.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lastRenderedPageBreak/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налога на добычу полезных ископаемых.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должный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своевременным представлением налогоплательщиками сведений о полученных лицензиях (разрешениях), в том числе устанавливать факты безлицензионного пользования недрами.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Направлять информацию в лицензирующий орган о выявленных фактах пользования недрами без соответствующей лицензии.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Проверять правильность определения налоговой базы, отраженной в декларациях по НДПИ.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Устанавливать факты не исчисления НДПИ в части попутно добываемых полезных ископаемых и драгоценных металлов.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На основании документов, отражающих нормативы потерь и технического проекта, проверять право налогоплательщика на применение ставки 0% к добытому золоту и нефти.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Устанавливать случаи необоснованного применения понижающего коэффициента.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Исследовать причины наличия у организаций низкой величины налоговой нагрузки НДПИ на единицу добытого полезного ископаемого в сравнении с аналогичными налогоплательщиками.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налога на имущество.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Осуществлять сверку данных о налоговой базе по налогу на имущество, отраженных в налоговой отчетности по налогу на имущество, с данными, отраженными в бухгалтерской отчетности и в информационных ресурсах инспекции.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наличии в базе данных СЭОД сведений о зарегистрированных правах на имущество, проводить работу по обеспечению привлечения организаций к представлению налоговой отчетности по налогу на имущество.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Принимать меры </w:t>
      </w:r>
      <w:proofErr w:type="gramStart"/>
      <w:r w:rsidRPr="002D40AE">
        <w:rPr>
          <w:sz w:val="26"/>
        </w:rPr>
        <w:t>по привлечению налогоплательщиков к налоговой ответственности за непредставление налоговой отчетности по налогу на имущество</w:t>
      </w:r>
      <w:proofErr w:type="gramEnd"/>
      <w:r w:rsidRPr="002D40AE">
        <w:rPr>
          <w:sz w:val="26"/>
        </w:rPr>
        <w:t>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исчислением налога на имущество по основным средствам, отраженным в составе доходных вложений в материальные ценности.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Исследовать вопрос об оценке стоимости имущества при имеющихся сведениях о регистрации недвижимого имущества.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Выявлять факты неправомерного применения пониженных налоговых ставок.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Истребовать документы, подтверждающие обоснованность применения льгот по налогу на имущество организаций, в частности, в отношении находящихся на балансе у организаций железнодорожных путей общего пользования, линий электропередач, магистральных трубопроводов, а также сооружений, являющихся неотъемлемой технологической частью указанных объектов. Кроме того, исследовать правомерность применения льготы по налогу на имущество организаций в отношении линий электропередач, а также сооружений, являющихся неотъемлемой технологической частью указанных объектов организаций, не осуществляющих деятельность в сфере электроэнергетики, а являющейся потребителем электрической энергии.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lastRenderedPageBreak/>
        <w:t xml:space="preserve">Исследовать вопрос не включения в налоговую базу по налогу на имущество организаций объектов незавершенного строительства, отраженных налогоплательщиками в представленных бухгалтерских балансах на предмет фактического использования объектов в производственной деятельности предприятия.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Осуществлять работу по актуализации базы данных имущественных объектов, находящихся в собственности юридических лиц.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Проводить проверку сопоставимости показателей налоговой отчетности по налогу на имущество организаций текущего периода с аналогичными показателями отчетности предыдущего периода, а также с бухгалтерской отчетностью.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земельного налога.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сверку стоимости земельных участков, указанной налогоплательщиками в налоговых декларациях по земельному налогу, со  сведениями, представленными территориальным органом </w:t>
      </w:r>
      <w:proofErr w:type="spellStart"/>
      <w:r w:rsidRPr="002D40AE">
        <w:rPr>
          <w:sz w:val="26"/>
        </w:rPr>
        <w:t>Росреестра</w:t>
      </w:r>
      <w:proofErr w:type="spellEnd"/>
      <w:r w:rsidRPr="002D40AE">
        <w:rPr>
          <w:sz w:val="26"/>
        </w:rPr>
        <w:t>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наличии в базе данных СЭОД сведений о зарегистрированных земельных участках, проводить работу по обеспечению привлечения организаций к представлению деклараций по земельному налогу.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уменьшения налоговой базы, в связи с определением налогоплательщиками коэффициента, применяемого для исчисления суммы налога в отношении земельных участков, приобретенных (предоставленных) в собственность юридическим лицам на условиях осуществления на них жилищного строительства, за исключением индивидуального жилищного строительства.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применения заявленных организациями льгот с истребованием в полном объеме документов, подтверждающих их правомерность.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Администрирование транспортного налога.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На постоянной основе осуществлять работу по актуализации информационных баз данных о зарегистрированных транспортных средствах, в частности по сверке данных, представленных ГИБДД с базой данных, имеющейся в налоговых органах.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 наличии в базе данных СЭОД сведений о зарегистрированных транспортных средствах, проводить работу по обеспечению привлечения организаций к представлению деклараций по транспортному налогу.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Осуществлять </w:t>
      </w:r>
      <w:proofErr w:type="gramStart"/>
      <w:r w:rsidRPr="002D40AE">
        <w:rPr>
          <w:sz w:val="26"/>
        </w:rPr>
        <w:t>контроль за</w:t>
      </w:r>
      <w:proofErr w:type="gramEnd"/>
      <w:r w:rsidRPr="002D40AE">
        <w:rPr>
          <w:sz w:val="26"/>
        </w:rPr>
        <w:t xml:space="preserve"> правильностью применения налогоплательщиками коэффициента, применяемого при исчислении налога в случае регистрации транспортного средства и (или) снятия транспортного средства с регистрации (снятия с учета, исключения из государственного судового реестра и т.д.) в течение налогового (отчетного) периода.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Приложениями к акту могут являться материалы, полученные в ходе проверки и мероприятий налогового контроля, а также иные документы и предметы, </w:t>
      </w:r>
      <w:r w:rsidRPr="002D40AE">
        <w:rPr>
          <w:sz w:val="26"/>
        </w:rPr>
        <w:lastRenderedPageBreak/>
        <w:t>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Вручение акта производится со всеми в нем указанными приложениями.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В случае</w:t>
      </w:r>
      <w:proofErr w:type="gramStart"/>
      <w:r w:rsidRPr="002D40AE">
        <w:rPr>
          <w:sz w:val="26"/>
        </w:rPr>
        <w:t>,</w:t>
      </w:r>
      <w:proofErr w:type="gramEnd"/>
      <w:r w:rsidRPr="002D40AE">
        <w:rPr>
          <w:sz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2D40AE">
        <w:rPr>
          <w:sz w:val="26"/>
        </w:rPr>
        <w:t>с даты отправки</w:t>
      </w:r>
      <w:proofErr w:type="gramEnd"/>
      <w:r w:rsidRPr="002D40AE">
        <w:rPr>
          <w:sz w:val="26"/>
        </w:rPr>
        <w:t xml:space="preserve"> заказного письма.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Подготовка проектов решений </w:t>
      </w:r>
      <w:proofErr w:type="gramStart"/>
      <w:r w:rsidRPr="002D40AE">
        <w:rPr>
          <w:sz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2D40AE">
        <w:rPr>
          <w:sz w:val="26"/>
        </w:rPr>
        <w:t xml:space="preserve"> с требованиями гл.14 НК РФ.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2D40AE">
        <w:rPr>
          <w:sz w:val="26"/>
        </w:rPr>
        <w:t>позднее</w:t>
      </w:r>
      <w:proofErr w:type="gramEnd"/>
      <w:r w:rsidRPr="002D40AE">
        <w:rPr>
          <w:sz w:val="26"/>
        </w:rPr>
        <w:t xml:space="preserve"> чем за 3 дня до даты вынесения;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2D40AE">
        <w:rPr>
          <w:sz w:val="26"/>
        </w:rPr>
        <w:t>с даты принятия</w:t>
      </w:r>
      <w:proofErr w:type="gramEnd"/>
      <w:r w:rsidRPr="002D40AE">
        <w:rPr>
          <w:sz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</w:t>
      </w:r>
      <w:r w:rsidRPr="002D40AE">
        <w:rPr>
          <w:sz w:val="26"/>
        </w:rPr>
        <w:lastRenderedPageBreak/>
        <w:t>результатам камеральных налоговых проверок  в соответствии с требованиями п.5 ст.100, 101, 101.4 НК РФ.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 xml:space="preserve"> В недельный срок </w:t>
      </w:r>
      <w:proofErr w:type="gramStart"/>
      <w:r w:rsidRPr="002D40AE">
        <w:rPr>
          <w:sz w:val="26"/>
        </w:rPr>
        <w:t>с даты вручения</w:t>
      </w:r>
      <w:proofErr w:type="gramEnd"/>
      <w:r w:rsidRPr="002D40AE">
        <w:rPr>
          <w:sz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Составление протоколов об административных правонарушениях.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Принятие мер к налогоплательщикам, не представившим налоговые декларации и налоговые расчеты в установленный срок.</w:t>
      </w:r>
    </w:p>
    <w:p w:rsidR="00136F5C" w:rsidRPr="002D40AE" w:rsidRDefault="00136F5C" w:rsidP="00136F5C">
      <w:pPr>
        <w:ind w:firstLine="540"/>
        <w:rPr>
          <w:sz w:val="26"/>
        </w:rPr>
      </w:pPr>
      <w:proofErr w:type="gramStart"/>
      <w:r w:rsidRPr="002D40AE">
        <w:rPr>
          <w:sz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Участие в подготовке ответов на письменные запросы налогоплательщиков.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Участие в отборе налогоплательщиков для включения в план выездных налоговых проверок.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Подготовка в установленные сроки отчетности по предмету деятельности отдела.</w:t>
      </w:r>
    </w:p>
    <w:p w:rsidR="00136F5C" w:rsidRPr="002D40AE" w:rsidRDefault="00136F5C" w:rsidP="00136F5C">
      <w:pPr>
        <w:ind w:firstLine="540"/>
        <w:rPr>
          <w:sz w:val="26"/>
        </w:rPr>
      </w:pPr>
      <w:r w:rsidRPr="002D40AE">
        <w:rPr>
          <w:sz w:val="26"/>
        </w:rPr>
        <w:t>Осуществление взаимодействия с правоохранительными</w:t>
      </w:r>
      <w:r w:rsidR="00CC7DA9" w:rsidRPr="002D40AE">
        <w:rPr>
          <w:sz w:val="26"/>
        </w:rPr>
        <w:t xml:space="preserve"> </w:t>
      </w:r>
      <w:r w:rsidRPr="002D40AE">
        <w:rPr>
          <w:sz w:val="26"/>
        </w:rPr>
        <w:t>органами и иными контролирующими органами по предмету деятельности</w:t>
      </w:r>
      <w:r w:rsidR="00505534" w:rsidRPr="002D40AE">
        <w:rPr>
          <w:sz w:val="26"/>
        </w:rPr>
        <w:t xml:space="preserve"> </w:t>
      </w:r>
      <w:r w:rsidRPr="002D40AE">
        <w:rPr>
          <w:sz w:val="26"/>
        </w:rPr>
        <w:t>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</w:p>
    <w:p w:rsidR="000F1EA1" w:rsidRPr="002D40AE" w:rsidRDefault="000F1EA1" w:rsidP="000F1EA1">
      <w:pPr>
        <w:ind w:firstLine="540"/>
        <w:rPr>
          <w:sz w:val="26"/>
        </w:rPr>
      </w:pPr>
      <w:r w:rsidRPr="002D40AE">
        <w:rPr>
          <w:sz w:val="26"/>
          <w:szCs w:val="26"/>
        </w:rPr>
        <w:t>осуществлять</w:t>
      </w:r>
      <w:r w:rsidRPr="002D40AE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4" w:history="1">
        <w:r w:rsidRPr="002D40A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2D40AE">
        <w:rPr>
          <w:rFonts w:cs="Times New Roman"/>
          <w:sz w:val="26"/>
        </w:rPr>
        <w:t xml:space="preserve">,  </w:t>
      </w:r>
      <w:r w:rsidRPr="002D40AE">
        <w:rPr>
          <w:rFonts w:cs="Times New Roman"/>
          <w:sz w:val="26"/>
          <w:szCs w:val="26"/>
        </w:rPr>
        <w:t xml:space="preserve">Федеральный </w:t>
      </w:r>
      <w:hyperlink r:id="rId55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rFonts w:cs="Times New Roman"/>
          <w:sz w:val="26"/>
          <w:szCs w:val="26"/>
        </w:rPr>
        <w:t xml:space="preserve"> от 25</w:t>
      </w:r>
      <w:r w:rsidRPr="002D40AE">
        <w:rPr>
          <w:sz w:val="26"/>
          <w:szCs w:val="26"/>
        </w:rPr>
        <w:t>.12.</w:t>
      </w:r>
      <w:r w:rsidRPr="002D40AE">
        <w:rPr>
          <w:rFonts w:cs="Times New Roman"/>
          <w:sz w:val="26"/>
          <w:szCs w:val="26"/>
        </w:rPr>
        <w:t xml:space="preserve">2008 № 273-ФЗ "О противодействии </w:t>
      </w:r>
      <w:proofErr w:type="spellStart"/>
      <w:r w:rsidRPr="002D40AE">
        <w:rPr>
          <w:rFonts w:cs="Times New Roman"/>
          <w:sz w:val="26"/>
          <w:szCs w:val="26"/>
        </w:rPr>
        <w:t>коррупции</w:t>
      </w:r>
      <w:proofErr w:type="gramStart"/>
      <w:r w:rsidRPr="002D40AE">
        <w:rPr>
          <w:rFonts w:cs="Times New Roman"/>
          <w:sz w:val="26"/>
          <w:szCs w:val="26"/>
        </w:rPr>
        <w:t>"и</w:t>
      </w:r>
      <w:proofErr w:type="spellEnd"/>
      <w:proofErr w:type="gramEnd"/>
      <w:r w:rsidRPr="002D40A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2D40AE">
        <w:rPr>
          <w:rFonts w:cs="Times New Roman"/>
          <w:sz w:val="26"/>
          <w:szCs w:val="26"/>
        </w:rPr>
        <w:t xml:space="preserve">Федеральным законом </w:t>
      </w:r>
      <w:hyperlink r:id="rId56" w:history="1">
        <w:r w:rsidRPr="002D40AE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2D40AE">
        <w:rPr>
          <w:rFonts w:cs="Times New Roman"/>
          <w:sz w:val="26"/>
        </w:rPr>
        <w:t xml:space="preserve">,  </w:t>
      </w:r>
      <w:r w:rsidRPr="002D40AE">
        <w:rPr>
          <w:rFonts w:cs="Times New Roman"/>
          <w:sz w:val="26"/>
          <w:szCs w:val="26"/>
        </w:rPr>
        <w:t>Федеральны</w:t>
      </w:r>
      <w:r w:rsidRPr="002D40AE">
        <w:rPr>
          <w:sz w:val="26"/>
          <w:szCs w:val="26"/>
        </w:rPr>
        <w:t>м</w:t>
      </w:r>
      <w:r w:rsidR="00DF7122" w:rsidRPr="002D40AE">
        <w:rPr>
          <w:sz w:val="26"/>
          <w:szCs w:val="26"/>
        </w:rPr>
        <w:t xml:space="preserve"> </w:t>
      </w:r>
      <w:hyperlink r:id="rId57" w:history="1">
        <w:r w:rsidRPr="002D40AE">
          <w:rPr>
            <w:rFonts w:cs="Times New Roman"/>
            <w:sz w:val="26"/>
            <w:szCs w:val="26"/>
          </w:rPr>
          <w:t>закон</w:t>
        </w:r>
      </w:hyperlink>
      <w:r w:rsidRPr="002D40AE">
        <w:rPr>
          <w:sz w:val="26"/>
          <w:szCs w:val="26"/>
        </w:rPr>
        <w:t>ом</w:t>
      </w:r>
      <w:r w:rsidRPr="002D40AE">
        <w:rPr>
          <w:rFonts w:cs="Times New Roman"/>
          <w:sz w:val="26"/>
          <w:szCs w:val="26"/>
        </w:rPr>
        <w:t xml:space="preserve"> от 25</w:t>
      </w:r>
      <w:r w:rsidRPr="002D40AE">
        <w:rPr>
          <w:sz w:val="26"/>
          <w:szCs w:val="26"/>
        </w:rPr>
        <w:t>.12.</w:t>
      </w:r>
      <w:r w:rsidRPr="002D40AE">
        <w:rPr>
          <w:rFonts w:cs="Times New Roman"/>
          <w:sz w:val="26"/>
          <w:szCs w:val="26"/>
        </w:rPr>
        <w:t xml:space="preserve">2008 № 273-ФЗ "О противодействии </w:t>
      </w:r>
      <w:proofErr w:type="spellStart"/>
      <w:r w:rsidRPr="002D40AE">
        <w:rPr>
          <w:rFonts w:cs="Times New Roman"/>
          <w:sz w:val="26"/>
          <w:szCs w:val="26"/>
        </w:rPr>
        <w:t>коррупции</w:t>
      </w:r>
      <w:proofErr w:type="gramStart"/>
      <w:r w:rsidRPr="002D40AE">
        <w:rPr>
          <w:rFonts w:cs="Times New Roman"/>
          <w:sz w:val="26"/>
          <w:szCs w:val="26"/>
        </w:rPr>
        <w:t>"и</w:t>
      </w:r>
      <w:proofErr w:type="spellEnd"/>
      <w:proofErr w:type="gramEnd"/>
      <w:r w:rsidRPr="002D40A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D40AE">
        <w:rPr>
          <w:rFonts w:cs="Times New Roman"/>
          <w:sz w:val="26"/>
          <w:szCs w:val="26"/>
        </w:rPr>
        <w:t>предоставлять отчет</w:t>
      </w:r>
      <w:proofErr w:type="gramEnd"/>
      <w:r w:rsidRPr="002D40AE">
        <w:rPr>
          <w:rFonts w:cs="Times New Roman"/>
          <w:sz w:val="26"/>
          <w:szCs w:val="26"/>
        </w:rPr>
        <w:t xml:space="preserve"> об исполнении этих указаний;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D40AE">
        <w:rPr>
          <w:rFonts w:cs="Times New Roman"/>
          <w:sz w:val="26"/>
          <w:szCs w:val="26"/>
        </w:rPr>
        <w:t>контроле за</w:t>
      </w:r>
      <w:proofErr w:type="gramEnd"/>
      <w:r w:rsidRPr="002D40AE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F1EA1" w:rsidRPr="002D40AE" w:rsidRDefault="000F1EA1" w:rsidP="000F1EA1">
      <w:pPr>
        <w:widowControl w:val="0"/>
        <w:autoSpaceDE w:val="0"/>
        <w:autoSpaceDN w:val="0"/>
        <w:adjustRightInd w:val="0"/>
        <w:rPr>
          <w:sz w:val="26"/>
        </w:rPr>
      </w:pPr>
      <w:r w:rsidRPr="002D40AE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0F1EA1" w:rsidRPr="002D40AE" w:rsidRDefault="000F1EA1" w:rsidP="000F1EA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2D40AE">
        <w:rPr>
          <w:rFonts w:cs="Times New Roman"/>
          <w:sz w:val="26"/>
          <w:szCs w:val="26"/>
        </w:rPr>
        <w:t>стикеров</w:t>
      </w:r>
      <w:proofErr w:type="spellEnd"/>
      <w:r w:rsidRPr="002D40AE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proofErr w:type="gramStart"/>
      <w:r w:rsidRPr="002D40AE">
        <w:rPr>
          <w:rFonts w:cs="Times New Roman"/>
          <w:sz w:val="26"/>
          <w:szCs w:val="26"/>
        </w:rPr>
        <w:t>обязан</w:t>
      </w:r>
      <w:proofErr w:type="gramEnd"/>
      <w:r w:rsidRPr="002D40AE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D40AE">
        <w:rPr>
          <w:rFonts w:cs="Times New Roman"/>
          <w:sz w:val="26"/>
          <w:szCs w:val="26"/>
        </w:rPr>
        <w:t>отдела</w:t>
      </w:r>
      <w:proofErr w:type="gramEnd"/>
      <w:r w:rsidRPr="002D40AE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0F1EA1" w:rsidRPr="002D40AE" w:rsidRDefault="000F1EA1" w:rsidP="000F1EA1">
      <w:pPr>
        <w:shd w:val="clear" w:color="auto" w:fill="FFFFFF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0F1EA1" w:rsidRPr="002D40AE" w:rsidRDefault="000F1EA1" w:rsidP="000F1EA1">
      <w:pPr>
        <w:shd w:val="clear" w:color="auto" w:fill="FFFFFF"/>
        <w:tabs>
          <w:tab w:val="left" w:pos="0"/>
        </w:tabs>
        <w:rPr>
          <w:sz w:val="26"/>
        </w:rPr>
      </w:pPr>
      <w:r w:rsidRPr="002D40AE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lastRenderedPageBreak/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D40AE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D40AE">
        <w:rPr>
          <w:sz w:val="26"/>
        </w:rPr>
        <w:t>, органы местного самоуправления, общественные объединения и иные организации;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защиту сведений о гражданском служащем;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 xml:space="preserve">на должностной </w:t>
      </w:r>
      <w:proofErr w:type="gramStart"/>
      <w:r w:rsidRPr="002D40AE">
        <w:rPr>
          <w:sz w:val="26"/>
        </w:rPr>
        <w:t>рост</w:t>
      </w:r>
      <w:proofErr w:type="gramEnd"/>
      <w:r w:rsidRPr="002D40AE">
        <w:rPr>
          <w:sz w:val="26"/>
        </w:rPr>
        <w:t xml:space="preserve"> на конкурсной основе;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F1EA1" w:rsidRPr="002D40AE" w:rsidRDefault="000F1EA1" w:rsidP="000F1EA1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D40AE">
        <w:rPr>
          <w:sz w:val="26"/>
        </w:rPr>
        <w:t>на членство в профессиональном союзе;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F1EA1" w:rsidRPr="002D40AE" w:rsidRDefault="000F1EA1" w:rsidP="000F1EA1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D40AE">
        <w:rPr>
          <w:sz w:val="26"/>
        </w:rPr>
        <w:t>на  проведение по его заявлению служебной проверки;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государственное пенсионное обеспечение в соответствии с федеральным законом;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D40AE">
        <w:rPr>
          <w:sz w:val="26"/>
        </w:rPr>
        <w:t>на</w:t>
      </w:r>
      <w:proofErr w:type="gramEnd"/>
      <w:r w:rsidRPr="002D40AE">
        <w:rPr>
          <w:sz w:val="26"/>
        </w:rPr>
        <w:t xml:space="preserve"> </w:t>
      </w:r>
      <w:proofErr w:type="gramStart"/>
      <w:r w:rsidRPr="002D40AE">
        <w:rPr>
          <w:sz w:val="26"/>
        </w:rPr>
        <w:t>проставления</w:t>
      </w:r>
      <w:proofErr w:type="gramEnd"/>
      <w:r w:rsidRPr="002D40AE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F1EA1" w:rsidRPr="002D40AE" w:rsidRDefault="000F1EA1" w:rsidP="000F1EA1">
      <w:pPr>
        <w:shd w:val="clear" w:color="auto" w:fill="FFFFFF"/>
        <w:tabs>
          <w:tab w:val="left" w:pos="7464"/>
        </w:tabs>
        <w:rPr>
          <w:sz w:val="26"/>
        </w:rPr>
      </w:pPr>
      <w:r w:rsidRPr="002D40AE"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53DA" w:rsidRPr="00AE75C5" w:rsidRDefault="000F1EA1" w:rsidP="008C53D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10. </w:t>
      </w:r>
      <w:proofErr w:type="gramStart"/>
      <w:r w:rsidRPr="002D40AE">
        <w:rPr>
          <w:rFonts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2D40AE">
        <w:rPr>
          <w:rFonts w:cs="Times New Roman"/>
          <w:sz w:val="26"/>
          <w:szCs w:val="26"/>
        </w:rPr>
        <w:lastRenderedPageBreak/>
        <w:t>постановлением Правительства Российской Федерации от 30.09.2004 № 506 «Об утверждении Положения о Федеральной налоговой службе»,</w:t>
      </w:r>
      <w:r w:rsidRPr="002D40AE">
        <w:rPr>
          <w:sz w:val="26"/>
        </w:rPr>
        <w:t xml:space="preserve"> положением об Инспекции, утвержденным руководителем УФНС России по Ставропольскому краю, </w:t>
      </w:r>
      <w:r w:rsidR="008C53DA" w:rsidRPr="00AE75C5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8C53DA" w:rsidRPr="00AE75C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марта 2022г.</w:t>
      </w:r>
      <w:r w:rsidR="008C53DA" w:rsidRPr="00AE75C5">
        <w:rPr>
          <w:rFonts w:cs="Times New Roman"/>
          <w:color w:val="000000" w:themeColor="text1"/>
          <w:sz w:val="26"/>
          <w:szCs w:val="26"/>
        </w:rPr>
        <w:t xml:space="preserve">, положением об </w:t>
      </w:r>
      <w:r w:rsidR="008C53DA" w:rsidRPr="00AE75C5">
        <w:rPr>
          <w:color w:val="000000" w:themeColor="text1"/>
          <w:sz w:val="26"/>
          <w:szCs w:val="26"/>
        </w:rPr>
        <w:t>отделе</w:t>
      </w:r>
      <w:proofErr w:type="gramEnd"/>
      <w:r w:rsidR="008C53DA" w:rsidRPr="00AE75C5">
        <w:rPr>
          <w:color w:val="000000" w:themeColor="text1"/>
          <w:sz w:val="26"/>
          <w:szCs w:val="26"/>
        </w:rPr>
        <w:t xml:space="preserve"> камеральных проверок№3</w:t>
      </w:r>
      <w:r w:rsidR="008C53DA" w:rsidRPr="00AE75C5">
        <w:rPr>
          <w:rFonts w:cs="Times New Roman"/>
          <w:color w:val="000000" w:themeColor="text1"/>
          <w:sz w:val="26"/>
          <w:szCs w:val="26"/>
        </w:rPr>
        <w:t>, приказами (распоряжениями) ФНС России, приказами Управления и Инспекции и иными нормативными правовыми актами, поручениями руководства Инспекции и начальника отдела.</w:t>
      </w:r>
    </w:p>
    <w:p w:rsidR="000F1EA1" w:rsidRPr="002D40AE" w:rsidRDefault="000F1EA1" w:rsidP="008C53DA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bCs/>
          <w:sz w:val="26"/>
          <w:szCs w:val="26"/>
        </w:rPr>
        <w:t>Кроме того, государственный налоговый инспектор несет ответственность</w:t>
      </w:r>
      <w:r w:rsidRPr="002D40AE">
        <w:rPr>
          <w:rFonts w:cs="Times New Roman"/>
          <w:sz w:val="26"/>
          <w:szCs w:val="26"/>
        </w:rPr>
        <w:t>: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D40AE">
        <w:rPr>
          <w:rFonts w:cs="Times New Roman"/>
          <w:sz w:val="26"/>
          <w:szCs w:val="26"/>
        </w:rPr>
        <w:t>указаний</w:t>
      </w:r>
      <w:proofErr w:type="gramEnd"/>
      <w:r w:rsidRPr="002D40A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F1EA1" w:rsidRPr="002D40AE" w:rsidRDefault="000F1EA1" w:rsidP="000F1EA1">
      <w:pPr>
        <w:ind w:firstLine="708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1EA1" w:rsidRPr="002D40AE" w:rsidRDefault="000F1EA1" w:rsidP="000F1EA1">
      <w:pPr>
        <w:ind w:firstLine="708"/>
        <w:rPr>
          <w:sz w:val="26"/>
        </w:rPr>
      </w:pPr>
      <w:r w:rsidRPr="002D40AE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F1EA1" w:rsidRPr="002D40AE" w:rsidRDefault="000F1EA1" w:rsidP="000F1EA1">
      <w:pPr>
        <w:tabs>
          <w:tab w:val="left" w:pos="851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0F1EA1" w:rsidRPr="002D40AE" w:rsidRDefault="000F1EA1" w:rsidP="000F1EA1">
      <w:pPr>
        <w:tabs>
          <w:tab w:val="left" w:pos="851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0F1EA1" w:rsidRPr="002D40AE" w:rsidRDefault="000F1EA1" w:rsidP="000F1EA1">
      <w:pPr>
        <w:tabs>
          <w:tab w:val="left" w:pos="851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В случае исполнения гражданским служащим неправомерного поручения гражданский служащий и давший это поручение руководитель несут дисциплинарную, </w:t>
      </w:r>
      <w:r w:rsidRPr="002D40AE">
        <w:rPr>
          <w:rFonts w:cs="Times New Roman"/>
          <w:sz w:val="26"/>
          <w:szCs w:val="26"/>
        </w:rPr>
        <w:lastRenderedPageBreak/>
        <w:t>гражданско-правовую, административную или уголовную ответственность в соответствии с федеральными законами.</w:t>
      </w: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rPr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</w:t>
      </w:r>
      <w:r w:rsidRPr="002D40AE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0F1EA1" w:rsidRPr="002D40AE" w:rsidRDefault="000F1EA1" w:rsidP="000F1EA1">
      <w:pPr>
        <w:rPr>
          <w:sz w:val="26"/>
          <w:szCs w:val="26"/>
        </w:rPr>
      </w:pP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F1EA1" w:rsidRPr="002D40AE" w:rsidRDefault="000F1EA1" w:rsidP="000F1EA1">
      <w:pPr>
        <w:shd w:val="clear" w:color="auto" w:fill="FFFFFF"/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2D40AE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2D40AE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2D40AE">
        <w:rPr>
          <w:sz w:val="26"/>
          <w:szCs w:val="26"/>
        </w:rPr>
        <w:t>заверять надлежащим образом копию документа;</w:t>
      </w:r>
    </w:p>
    <w:p w:rsidR="000F1EA1" w:rsidRPr="002D40AE" w:rsidRDefault="000F1EA1" w:rsidP="000F1EA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2D40AE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0F1EA1" w:rsidRPr="002D40AE" w:rsidRDefault="000F1EA1" w:rsidP="000F1EA1">
      <w:pPr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D40AE">
        <w:rPr>
          <w:rFonts w:cs="Times New Roman"/>
          <w:b/>
          <w:sz w:val="26"/>
          <w:szCs w:val="26"/>
        </w:rPr>
        <w:t>и(</w:t>
      </w:r>
      <w:proofErr w:type="gramEnd"/>
      <w:r w:rsidRPr="002D40AE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постановка цели;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подготовка информации;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оценка результатов;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визирование документа;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согласование документа;</w:t>
      </w:r>
    </w:p>
    <w:p w:rsidR="000F1EA1" w:rsidRPr="002D40AE" w:rsidRDefault="000F1EA1" w:rsidP="000F1EA1">
      <w:pPr>
        <w:rPr>
          <w:rFonts w:eastAsia="Calibri" w:cs="Times New Roman"/>
          <w:sz w:val="26"/>
          <w:szCs w:val="26"/>
        </w:rPr>
      </w:pPr>
      <w:r w:rsidRPr="002D40AE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0F1EA1" w:rsidRPr="002D40AE" w:rsidRDefault="000F1EA1" w:rsidP="000F1EA1">
      <w:pPr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 xml:space="preserve">положений об отделе и </w:t>
      </w:r>
      <w:r w:rsidRPr="002D40AE">
        <w:rPr>
          <w:rFonts w:cs="Times New Roman"/>
          <w:sz w:val="26"/>
          <w:szCs w:val="26"/>
        </w:rPr>
        <w:t>Инспекции</w:t>
      </w:r>
      <w:r w:rsidRPr="002D40AE">
        <w:rPr>
          <w:sz w:val="26"/>
        </w:rPr>
        <w:t>;</w:t>
      </w:r>
    </w:p>
    <w:p w:rsidR="000F1EA1" w:rsidRPr="002D40AE" w:rsidRDefault="000F1EA1" w:rsidP="000F1EA1">
      <w:pPr>
        <w:tabs>
          <w:tab w:val="left" w:pos="709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0F1EA1" w:rsidRPr="002D40AE" w:rsidRDefault="000F1EA1" w:rsidP="000F1EA1">
      <w:pPr>
        <w:tabs>
          <w:tab w:val="left" w:pos="709"/>
        </w:tabs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lastRenderedPageBreak/>
        <w:t>иных актов по поручению непосредственного руководителя, руководителя Управления, начальника Инспекции.</w:t>
      </w:r>
    </w:p>
    <w:p w:rsidR="000F1EA1" w:rsidRPr="002D40AE" w:rsidRDefault="000F1EA1" w:rsidP="000F1EA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ind w:right="17"/>
        <w:rPr>
          <w:rFonts w:cs="Times New Roman"/>
          <w:bCs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16. </w:t>
      </w:r>
      <w:r w:rsidRPr="002D40AE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F1EA1" w:rsidRPr="002D40AE" w:rsidRDefault="000F1EA1" w:rsidP="000F1EA1">
      <w:pPr>
        <w:ind w:firstLine="720"/>
        <w:rPr>
          <w:rFonts w:eastAsia="Calibri" w:cs="Times New Roman"/>
          <w:bCs/>
          <w:sz w:val="26"/>
          <w:szCs w:val="26"/>
        </w:rPr>
      </w:pPr>
      <w:r w:rsidRPr="002D40A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2D40AE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D40A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D40AE">
        <w:rPr>
          <w:rFonts w:cs="Times New Roman"/>
          <w:bCs/>
          <w:sz w:val="26"/>
          <w:szCs w:val="26"/>
        </w:rPr>
        <w:t>инспекции</w:t>
      </w:r>
      <w:r w:rsidRPr="002D40A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D40AE">
        <w:rPr>
          <w:rFonts w:cs="Times New Roman"/>
          <w:bCs/>
          <w:sz w:val="26"/>
          <w:szCs w:val="26"/>
        </w:rPr>
        <w:t>,</w:t>
      </w:r>
      <w:r w:rsidRPr="002D40AE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D40AE">
        <w:rPr>
          <w:rFonts w:cs="Times New Roman"/>
          <w:bCs/>
          <w:sz w:val="26"/>
          <w:szCs w:val="26"/>
        </w:rPr>
        <w:t xml:space="preserve"> и инспекции</w:t>
      </w:r>
      <w:r w:rsidRPr="002D40AE">
        <w:rPr>
          <w:rFonts w:eastAsia="Calibri" w:cs="Times New Roman"/>
          <w:bCs/>
          <w:sz w:val="26"/>
          <w:szCs w:val="26"/>
        </w:rPr>
        <w:t>.</w:t>
      </w:r>
    </w:p>
    <w:p w:rsidR="000F1EA1" w:rsidRPr="002D40AE" w:rsidRDefault="000F1EA1" w:rsidP="000F1EA1">
      <w:pPr>
        <w:ind w:right="17"/>
        <w:rPr>
          <w:rFonts w:cs="Times New Roman"/>
          <w:bCs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17. </w:t>
      </w:r>
      <w:proofErr w:type="gramStart"/>
      <w:r w:rsidRPr="002D40AE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D40AE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0F1EA1" w:rsidRPr="002D40AE" w:rsidRDefault="000F1EA1" w:rsidP="000F1EA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Служебное взаимодействие ведущего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0F1EA1" w:rsidRPr="002D40AE" w:rsidRDefault="000F1EA1" w:rsidP="000F1EA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Федеральной налоговой службы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DF7122">
      <w:pPr>
        <w:rPr>
          <w:rFonts w:eastAsia="Calibri"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18. </w:t>
      </w:r>
      <w:proofErr w:type="gramStart"/>
      <w:r w:rsidRPr="002D40AE">
        <w:rPr>
          <w:rFonts w:eastAsia="Calibri" w:cs="Times New Roman"/>
          <w:sz w:val="26"/>
          <w:szCs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Pr="002D40AE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sz w:val="26"/>
        </w:rPr>
      </w:pPr>
      <w:r w:rsidRPr="002D40AE">
        <w:rPr>
          <w:rFonts w:cs="Times New Roman"/>
          <w:sz w:val="26"/>
          <w:szCs w:val="26"/>
        </w:rPr>
        <w:t>19. </w:t>
      </w:r>
      <w:r w:rsidRPr="002D40AE">
        <w:rPr>
          <w:sz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своевременности и оперативности выполнения поручений;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1EA1" w:rsidRPr="002D40AE" w:rsidRDefault="000F1EA1" w:rsidP="000F1EA1">
      <w:pPr>
        <w:ind w:firstLine="720"/>
        <w:rPr>
          <w:sz w:val="26"/>
        </w:rPr>
      </w:pPr>
      <w:r w:rsidRPr="002D40AE">
        <w:rPr>
          <w:sz w:val="26"/>
        </w:rPr>
        <w:t>осознанию ответственности за последствия своих действий.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0F1EA1" w:rsidRPr="002D40AE" w:rsidSect="00387DEE">
      <w:headerReference w:type="default" r:id="rId58"/>
      <w:pgSz w:w="11906" w:h="16838"/>
      <w:pgMar w:top="993" w:right="70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A4" w:rsidRDefault="00BF53A4" w:rsidP="00A24825">
      <w:r>
        <w:separator/>
      </w:r>
    </w:p>
  </w:endnote>
  <w:endnote w:type="continuationSeparator" w:id="0">
    <w:p w:rsidR="00BF53A4" w:rsidRDefault="00BF53A4" w:rsidP="00A2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A4" w:rsidRDefault="00BF53A4" w:rsidP="00A24825">
      <w:r>
        <w:separator/>
      </w:r>
    </w:p>
  </w:footnote>
  <w:footnote w:type="continuationSeparator" w:id="0">
    <w:p w:rsidR="00BF53A4" w:rsidRDefault="00BF53A4" w:rsidP="00A2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53A4" w:rsidRPr="00B310A4" w:rsidRDefault="00BF53A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14E8E">
          <w:rPr>
            <w:rFonts w:cs="Times New Roman"/>
            <w:noProof/>
            <w:color w:val="999999"/>
            <w:sz w:val="24"/>
            <w:szCs w:val="24"/>
          </w:rPr>
          <w:t>19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53A4" w:rsidRPr="00B310A4" w:rsidRDefault="00BF53A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A1"/>
    <w:rsid w:val="00072EF8"/>
    <w:rsid w:val="000D60F3"/>
    <w:rsid w:val="000F1EA1"/>
    <w:rsid w:val="00136F5C"/>
    <w:rsid w:val="00141D3A"/>
    <w:rsid w:val="00173989"/>
    <w:rsid w:val="002D0539"/>
    <w:rsid w:val="002D40AE"/>
    <w:rsid w:val="003171A4"/>
    <w:rsid w:val="00387DEE"/>
    <w:rsid w:val="003F7DA7"/>
    <w:rsid w:val="00421B6E"/>
    <w:rsid w:val="00466BDB"/>
    <w:rsid w:val="004727E7"/>
    <w:rsid w:val="004D7041"/>
    <w:rsid w:val="00505534"/>
    <w:rsid w:val="00526545"/>
    <w:rsid w:val="00560D40"/>
    <w:rsid w:val="006448B4"/>
    <w:rsid w:val="007036FB"/>
    <w:rsid w:val="007D0492"/>
    <w:rsid w:val="008A4CFF"/>
    <w:rsid w:val="008C53DA"/>
    <w:rsid w:val="008D74CB"/>
    <w:rsid w:val="009D47A4"/>
    <w:rsid w:val="00A24825"/>
    <w:rsid w:val="00AE75C5"/>
    <w:rsid w:val="00B42310"/>
    <w:rsid w:val="00B54C5A"/>
    <w:rsid w:val="00B85698"/>
    <w:rsid w:val="00BF53A4"/>
    <w:rsid w:val="00C14F4C"/>
    <w:rsid w:val="00CC7DA9"/>
    <w:rsid w:val="00D14E8E"/>
    <w:rsid w:val="00D66655"/>
    <w:rsid w:val="00DE62F0"/>
    <w:rsid w:val="00D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c">
    <w:name w:val="Основной текст Знак"/>
    <w:basedOn w:val="a0"/>
    <w:link w:val="ab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6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c">
    <w:name w:val="Основной текст Знак"/>
    <w:basedOn w:val="a0"/>
    <w:link w:val="ab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6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0EB469FBB91873F40608236667195EDAB8A97CF6403AF43E7128E75B4BDET1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449F3E33ED9D08B739F4685643BF3A7076C3FDF1A6987544C7F44E6BC48S4O" TargetMode="External"/><Relationship Id="rId42" Type="http://schemas.openxmlformats.org/officeDocument/2006/relationships/hyperlink" Target="consultantplus://offline/ref=0EB469FBB91873F40608236667195EDAB8A177FF453BF43E7128E75B4BDET1O" TargetMode="External"/><Relationship Id="rId47" Type="http://schemas.openxmlformats.org/officeDocument/2006/relationships/hyperlink" Target="consultantplus://offline/ref=16F8CA4559A4596F17A7E515E8935B1A2FE8596A597EA4893D40FEE8ADJETAO" TargetMode="External"/><Relationship Id="rId50" Type="http://schemas.openxmlformats.org/officeDocument/2006/relationships/hyperlink" Target="consultantplus://offline/ref=469B6E5E2D8A10F3DA43F9439510F1E66F1B6F1E11DAB7B79F17264C36f0T1O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0449F3E33ED9D08B739F4685643BF3A706653CDC1A6687544C7F44E6BC48S4O" TargetMode="External"/><Relationship Id="rId38" Type="http://schemas.openxmlformats.org/officeDocument/2006/relationships/hyperlink" Target="consultantplus://offline/ref=0EB469FBB91873F40608236667195EDAB9A17AF14138F43E7128E75B4BDET1O" TargetMode="External"/><Relationship Id="rId46" Type="http://schemas.openxmlformats.org/officeDocument/2006/relationships/hyperlink" Target="consultantplus://offline/ref=16F8CA4559A4596F17A7EC0CEF935B1A2AE15360547FA4893D40FEE8ADJETAO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449F3E33ED9D08B739F4685643BF3A7076C3FDD196387544C7F44E6BC8458CAD3255BD36045SCO" TargetMode="External"/><Relationship Id="rId41" Type="http://schemas.openxmlformats.org/officeDocument/2006/relationships/hyperlink" Target="consultantplus://offline/ref=0EB469FBB91873F40608236667195EDAB8A87CF24E34F43E7128E75B4BDET1O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0449F3E33ED9D08B739F4685643BF3A7056D3AD91F6487544C7F44E6BC48S4O" TargetMode="External"/><Relationship Id="rId37" Type="http://schemas.openxmlformats.org/officeDocument/2006/relationships/hyperlink" Target="consultantplus://offline/ref=0449F3E33ED9D08B739F4685643BF3A7076C3BDF186387544C7F44E6BC48S4O" TargetMode="External"/><Relationship Id="rId40" Type="http://schemas.openxmlformats.org/officeDocument/2006/relationships/hyperlink" Target="consultantplus://offline/ref=0EB469FBB91873F40608236667195EDAB8A97CF64035F43E7128E75B4BDET1O" TargetMode="External"/><Relationship Id="rId45" Type="http://schemas.openxmlformats.org/officeDocument/2006/relationships/hyperlink" Target="consultantplus://offline/ref=16F8CA4559A4596F17A7EC0CEF935B1A2AE0556F5071A4893D40FEE8ADJETAO" TargetMode="External"/><Relationship Id="rId53" Type="http://schemas.openxmlformats.org/officeDocument/2006/relationships/hyperlink" Target="consultantplus://offline/ref=469B6E5E2D8A10F3DA43F9439510F1E66C1A6A1B1ED6B7B79F17264C36f0T1O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0449F3E33ED9D08B739F4685643BF3A7076C3FDD196387544C7F44E6BC8458CAD3255BD3695893A74BS3O" TargetMode="External"/><Relationship Id="rId36" Type="http://schemas.openxmlformats.org/officeDocument/2006/relationships/hyperlink" Target="consultantplus://offline/ref=0449F3E33ED9D08B739F4F9C633BF3A7026F3FDF186387544C7F44E6BC48S4O" TargetMode="External"/><Relationship Id="rId49" Type="http://schemas.openxmlformats.org/officeDocument/2006/relationships/hyperlink" Target="consultantplus://offline/ref=469B6E5E2D8A10F3DA43F05A9210F1E6681D621B19D9B7B79F17264C36f0T1O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449F3E33ED9D08B739F4685643BF3A7076C3FDD196387544C7F44E6BC8458CAD3255BD369589B4AS0O" TargetMode="External"/><Relationship Id="rId44" Type="http://schemas.openxmlformats.org/officeDocument/2006/relationships/hyperlink" Target="consultantplus://offline/ref=16F8CA4559A4596F17A7EC0CEF935B1A2AE859685773A4893D40FEE8ADJETAO" TargetMode="External"/><Relationship Id="rId52" Type="http://schemas.openxmlformats.org/officeDocument/2006/relationships/hyperlink" Target="consultantplus://offline/ref=469B6E5E2D8A10F3DA43F05A9210F1E668106A1B1BD6B7B79F17264C36f0T1O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449F3E33ED9D08B739F4685643BF3A7076C3FDD136787544C7F44E6BC8458CAD3255BD3695B9FA04BS3O" TargetMode="External"/><Relationship Id="rId30" Type="http://schemas.openxmlformats.org/officeDocument/2006/relationships/hyperlink" Target="consultantplus://offline/ref=0449F3E33ED9D08B739F4685643BF3A7076C3FDD196387544C7F44E6BC8458CAD3255BD36A5F49SFO" TargetMode="External"/><Relationship Id="rId35" Type="http://schemas.openxmlformats.org/officeDocument/2006/relationships/hyperlink" Target="consultantplus://offline/ref=0449F3E33ED9D08B739F4685643BF3A70D6A32DC126ADA5E442648E44BSBO" TargetMode="External"/><Relationship Id="rId43" Type="http://schemas.openxmlformats.org/officeDocument/2006/relationships/hyperlink" Target="consultantplus://offline/ref=0EB469FBB91873F40608236667195EDAB8A07BF24339F43E7128E75B4BDET1O" TargetMode="External"/><Relationship Id="rId48" Type="http://schemas.openxmlformats.org/officeDocument/2006/relationships/hyperlink" Target="consultantplus://offline/ref=16F8CA4559A4596F17A7EC0CEF935B1A2AE152615875A4893D40FEE8ADJETAO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469B6E5E2D8A10F3DA43F9439510F1E66F106A191DDCB7B79F17264C36f0T1O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9139</Words>
  <Characters>52096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4</cp:revision>
  <cp:lastPrinted>2022-07-11T10:57:00Z</cp:lastPrinted>
  <dcterms:created xsi:type="dcterms:W3CDTF">2022-07-11T10:41:00Z</dcterms:created>
  <dcterms:modified xsi:type="dcterms:W3CDTF">2022-07-11T12:23:00Z</dcterms:modified>
</cp:coreProperties>
</file>